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092" w:rsidRDefault="00C63092" w:rsidP="00C63092">
      <w:pPr>
        <w:shd w:val="clear" w:color="auto" w:fill="00B050"/>
        <w:spacing w:after="0"/>
      </w:pPr>
      <w:bookmarkStart w:id="0" w:name="_GoBack"/>
      <w:bookmarkEnd w:id="0"/>
    </w:p>
    <w:p w:rsidR="00C63092" w:rsidRDefault="00CE14D1" w:rsidP="00C63092">
      <w:pPr>
        <w:shd w:val="clear" w:color="auto" w:fill="00B050"/>
        <w:spacing w:after="0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08.5pt;height:41.25pt" o:borderbottomcolor="this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75. narozeniny"/>
          </v:shape>
        </w:pict>
      </w:r>
    </w:p>
    <w:p w:rsidR="00C63092" w:rsidRDefault="00C63092" w:rsidP="00BC42DA">
      <w:pPr>
        <w:spacing w:after="0"/>
      </w:pPr>
    </w:p>
    <w:p w:rsidR="008B3EFB" w:rsidRPr="00B86407" w:rsidRDefault="00F334AA" w:rsidP="008B3EFB">
      <w:pPr>
        <w:spacing w:after="0"/>
        <w:rPr>
          <w:rFonts w:ascii="Book Antiqua" w:hAnsi="Book Antiqua" w:cs="Times New Roman"/>
          <w:i/>
          <w:color w:val="000000" w:themeColor="text1"/>
          <w:sz w:val="24"/>
          <w:szCs w:val="24"/>
        </w:rPr>
      </w:pPr>
      <w:r>
        <w:rPr>
          <w:rFonts w:ascii="Book Antiqua" w:hAnsi="Book Antiqua" w:cs="Times New Roman"/>
          <w:b/>
          <w:i/>
          <w:color w:val="00B050"/>
          <w:sz w:val="24"/>
          <w:szCs w:val="24"/>
        </w:rPr>
        <w:t xml:space="preserve">    </w:t>
      </w:r>
      <w:r w:rsidRPr="00B86407">
        <w:rPr>
          <w:rFonts w:ascii="Book Antiqua" w:hAnsi="Book Antiqua" w:cs="Times New Roman"/>
          <w:b/>
          <w:i/>
          <w:color w:val="00B050"/>
          <w:sz w:val="24"/>
          <w:szCs w:val="24"/>
        </w:rPr>
        <w:t>„ Čas</w:t>
      </w:r>
      <w:r w:rsidRPr="00B86407">
        <w:rPr>
          <w:rFonts w:ascii="Book Antiqua" w:hAnsi="Book Antiqua" w:cs="Times New Roman"/>
          <w:i/>
          <w:color w:val="00B050"/>
          <w:sz w:val="24"/>
          <w:szCs w:val="24"/>
        </w:rPr>
        <w:t xml:space="preserve"> je běžec s dlouhým krokem chvíli pokoj nedá si. Čas ten bere všechno skokem, za každého počasí. Čas se nikdy nezastaví, čas nám </w:t>
      </w:r>
      <w:r w:rsidR="006B0729" w:rsidRPr="00B86407">
        <w:rPr>
          <w:rFonts w:ascii="Book Antiqua" w:hAnsi="Book Antiqua" w:cs="Times New Roman"/>
          <w:i/>
          <w:color w:val="00B050"/>
          <w:sz w:val="24"/>
          <w:szCs w:val="24"/>
        </w:rPr>
        <w:t>pane, myje</w:t>
      </w:r>
      <w:r w:rsidRPr="00B86407">
        <w:rPr>
          <w:rFonts w:ascii="Book Antiqua" w:hAnsi="Book Antiqua" w:cs="Times New Roman"/>
          <w:i/>
          <w:color w:val="00B050"/>
          <w:sz w:val="24"/>
          <w:szCs w:val="24"/>
        </w:rPr>
        <w:t xml:space="preserve"> hlavy, stříbrem na vlasy“.</w:t>
      </w:r>
    </w:p>
    <w:p w:rsidR="00B31B32" w:rsidRPr="00B86407" w:rsidRDefault="00F334AA" w:rsidP="00BC42DA">
      <w:pPr>
        <w:spacing w:after="0"/>
        <w:rPr>
          <w:rFonts w:ascii="Book Antiqua" w:hAnsi="Book Antiqua"/>
          <w:sz w:val="24"/>
          <w:szCs w:val="24"/>
        </w:rPr>
      </w:pPr>
      <w:r w:rsidRPr="00B86407">
        <w:rPr>
          <w:rFonts w:ascii="Book Antiqua" w:hAnsi="Book Antiqua"/>
          <w:sz w:val="24"/>
          <w:szCs w:val="24"/>
        </w:rPr>
        <w:t xml:space="preserve">     Nezdá se</w:t>
      </w:r>
      <w:r w:rsidR="008B3EFB" w:rsidRPr="00B86407">
        <w:rPr>
          <w:rFonts w:ascii="Book Antiqua" w:hAnsi="Book Antiqua"/>
          <w:sz w:val="24"/>
          <w:szCs w:val="24"/>
        </w:rPr>
        <w:t xml:space="preserve"> to tak dávno, kdy jsme si připomínali 70. narozeniny pana Václava Pánka</w:t>
      </w:r>
      <w:r w:rsidRPr="00B86407">
        <w:rPr>
          <w:rFonts w:ascii="Book Antiqua" w:hAnsi="Book Antiqua"/>
          <w:sz w:val="24"/>
          <w:szCs w:val="24"/>
        </w:rPr>
        <w:t>, věkově i služebně jednoho z nejstarších členů mysliveckého spolku v Kozojedech a</w:t>
      </w:r>
      <w:r w:rsidR="00B86407">
        <w:rPr>
          <w:rFonts w:ascii="Book Antiqua" w:hAnsi="Book Antiqua"/>
          <w:sz w:val="24"/>
          <w:szCs w:val="24"/>
        </w:rPr>
        <w:t xml:space="preserve"> už má na zádech další „pů</w:t>
      </w:r>
      <w:r w:rsidR="008B3EFB" w:rsidRPr="00B86407">
        <w:rPr>
          <w:rFonts w:ascii="Book Antiqua" w:hAnsi="Book Antiqua"/>
          <w:sz w:val="24"/>
          <w:szCs w:val="24"/>
        </w:rPr>
        <w:t>lkřížek“.</w:t>
      </w:r>
      <w:r w:rsidRPr="00B86407">
        <w:rPr>
          <w:rFonts w:ascii="Book Antiqua" w:hAnsi="Book Antiqua"/>
          <w:sz w:val="24"/>
          <w:szCs w:val="24"/>
        </w:rPr>
        <w:t xml:space="preserve"> </w:t>
      </w:r>
      <w:r w:rsidR="00C63092" w:rsidRPr="00B86407">
        <w:rPr>
          <w:rFonts w:ascii="Book Antiqua" w:hAnsi="Book Antiqua"/>
          <w:sz w:val="24"/>
          <w:szCs w:val="24"/>
        </w:rPr>
        <w:t xml:space="preserve"> </w:t>
      </w:r>
      <w:r w:rsidR="00E10580" w:rsidRPr="00B86407">
        <w:rPr>
          <w:rFonts w:ascii="Book Antiqua" w:hAnsi="Book Antiqua"/>
          <w:sz w:val="24"/>
          <w:szCs w:val="24"/>
        </w:rPr>
        <w:t>5. prosince 2020 oslavil</w:t>
      </w:r>
      <w:r w:rsidR="004777FF" w:rsidRPr="00B86407">
        <w:rPr>
          <w:rFonts w:ascii="Book Antiqua" w:hAnsi="Book Antiqua"/>
          <w:sz w:val="24"/>
          <w:szCs w:val="24"/>
        </w:rPr>
        <w:t xml:space="preserve"> významné životní jubileum – </w:t>
      </w:r>
      <w:r w:rsidR="004777FF" w:rsidRPr="006B0729">
        <w:rPr>
          <w:rFonts w:ascii="Book Antiqua" w:hAnsi="Book Antiqua"/>
          <w:b/>
          <w:color w:val="00B050"/>
          <w:sz w:val="24"/>
          <w:szCs w:val="24"/>
        </w:rPr>
        <w:t>75. narozeniny</w:t>
      </w:r>
      <w:r w:rsidR="00B86407" w:rsidRPr="006B0729">
        <w:rPr>
          <w:rFonts w:ascii="Book Antiqua" w:hAnsi="Book Antiqua"/>
          <w:b/>
          <w:color w:val="00B050"/>
          <w:sz w:val="24"/>
          <w:szCs w:val="24"/>
        </w:rPr>
        <w:t>.</w:t>
      </w:r>
      <w:r w:rsidR="004777FF">
        <w:rPr>
          <w:rFonts w:ascii="Book Antiqua" w:hAnsi="Book Antiqua"/>
          <w:b/>
          <w:sz w:val="24"/>
          <w:szCs w:val="24"/>
        </w:rPr>
        <w:t xml:space="preserve"> </w:t>
      </w:r>
      <w:r w:rsidR="004777FF">
        <w:rPr>
          <w:rFonts w:ascii="Book Antiqua" w:hAnsi="Book Antiqua"/>
          <w:sz w:val="24"/>
          <w:szCs w:val="24"/>
        </w:rPr>
        <w:t xml:space="preserve">Členem </w:t>
      </w:r>
      <w:r w:rsidR="00B86407">
        <w:rPr>
          <w:rFonts w:ascii="Book Antiqua" w:hAnsi="Book Antiqua"/>
          <w:sz w:val="24"/>
          <w:szCs w:val="24"/>
        </w:rPr>
        <w:t xml:space="preserve">našeho </w:t>
      </w:r>
      <w:r w:rsidR="004777FF">
        <w:rPr>
          <w:rFonts w:ascii="Book Antiqua" w:hAnsi="Book Antiqua"/>
          <w:sz w:val="24"/>
          <w:szCs w:val="24"/>
        </w:rPr>
        <w:t>spolku</w:t>
      </w:r>
      <w:r w:rsidR="00B31B32">
        <w:rPr>
          <w:rFonts w:ascii="Book Antiqua" w:hAnsi="Book Antiqua"/>
          <w:sz w:val="24"/>
          <w:szCs w:val="24"/>
        </w:rPr>
        <w:t xml:space="preserve"> a také Českomoravské myslivecké </w:t>
      </w:r>
      <w:r w:rsidR="00E26E96">
        <w:rPr>
          <w:rFonts w:ascii="Book Antiqua" w:hAnsi="Book Antiqua"/>
          <w:sz w:val="24"/>
          <w:szCs w:val="24"/>
        </w:rPr>
        <w:t>jednoty je</w:t>
      </w:r>
      <w:r w:rsidR="004777FF">
        <w:rPr>
          <w:rFonts w:ascii="Book Antiqua" w:hAnsi="Book Antiqua"/>
          <w:sz w:val="24"/>
          <w:szCs w:val="24"/>
        </w:rPr>
        <w:t xml:space="preserve"> od </w:t>
      </w:r>
      <w:r w:rsidR="00E26E96">
        <w:rPr>
          <w:rFonts w:ascii="Book Antiqua" w:hAnsi="Book Antiqua"/>
          <w:sz w:val="24"/>
          <w:szCs w:val="24"/>
        </w:rPr>
        <w:t>29. 4</w:t>
      </w:r>
      <w:r w:rsidR="00B86407">
        <w:rPr>
          <w:rFonts w:ascii="Book Antiqua" w:hAnsi="Book Antiqua"/>
          <w:sz w:val="24"/>
          <w:szCs w:val="24"/>
        </w:rPr>
        <w:t>. 1974, tj. 46 roků.</w:t>
      </w:r>
      <w:r w:rsidR="00E10580">
        <w:rPr>
          <w:rFonts w:ascii="Book Antiqua" w:hAnsi="Book Antiqua"/>
          <w:sz w:val="24"/>
          <w:szCs w:val="24"/>
        </w:rPr>
        <w:t xml:space="preserve"> I ve svém</w:t>
      </w:r>
      <w:r w:rsidR="00C63092">
        <w:rPr>
          <w:rFonts w:ascii="Book Antiqua" w:hAnsi="Book Antiqua"/>
          <w:sz w:val="24"/>
          <w:szCs w:val="24"/>
        </w:rPr>
        <w:t>, zdánlivě</w:t>
      </w:r>
      <w:r w:rsidR="00E10580">
        <w:rPr>
          <w:rFonts w:ascii="Book Antiqua" w:hAnsi="Book Antiqua"/>
          <w:sz w:val="24"/>
          <w:szCs w:val="24"/>
        </w:rPr>
        <w:t xml:space="preserve"> pokročilém věku</w:t>
      </w:r>
      <w:r w:rsidR="004777FF">
        <w:rPr>
          <w:rFonts w:ascii="Book Antiqua" w:hAnsi="Book Antiqua"/>
          <w:sz w:val="24"/>
          <w:szCs w:val="24"/>
        </w:rPr>
        <w:t xml:space="preserve"> se zúčastňuje všech akcí pořádaných MS – střelecká soutěž, brigády v lese a na výstavbě mysliveckých zařízení, myslivecké odpoledne, přikrmování zvěře, účast na společných naháňkách apod. Aktivně se také podílí na odlovu divokých </w:t>
      </w:r>
      <w:r w:rsidR="00B31B32">
        <w:rPr>
          <w:rFonts w:ascii="Book Antiqua" w:hAnsi="Book Antiqua"/>
          <w:sz w:val="24"/>
          <w:szCs w:val="24"/>
        </w:rPr>
        <w:t xml:space="preserve"> </w:t>
      </w:r>
      <w:r w:rsidR="004777FF">
        <w:rPr>
          <w:rFonts w:ascii="Book Antiqua" w:hAnsi="Book Antiqua"/>
          <w:sz w:val="24"/>
          <w:szCs w:val="24"/>
        </w:rPr>
        <w:t>prasat  a ostatní spárkaté zvěře.</w:t>
      </w:r>
    </w:p>
    <w:p w:rsidR="00B31B32" w:rsidRDefault="00B86407" w:rsidP="00B31B32">
      <w:pPr>
        <w:spacing w:after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     </w:t>
      </w:r>
      <w:r w:rsidR="00B31B32">
        <w:rPr>
          <w:rFonts w:ascii="Book Antiqua" w:hAnsi="Book Antiqua"/>
          <w:sz w:val="24"/>
          <w:szCs w:val="24"/>
        </w:rPr>
        <w:t xml:space="preserve">Václav </w:t>
      </w:r>
      <w:r w:rsidR="00E26E96">
        <w:rPr>
          <w:rFonts w:ascii="Book Antiqua" w:hAnsi="Book Antiqua"/>
          <w:sz w:val="24"/>
          <w:szCs w:val="24"/>
        </w:rPr>
        <w:t>Pánek vyrůstal</w:t>
      </w:r>
      <w:r w:rsidR="00B31B32">
        <w:rPr>
          <w:rFonts w:ascii="Book Antiqua" w:hAnsi="Book Antiqua"/>
          <w:sz w:val="24"/>
          <w:szCs w:val="24"/>
        </w:rPr>
        <w:t xml:space="preserve"> v zemědělské rodině v nedalekých Všehrdech a práci v zemědělství </w:t>
      </w:r>
      <w:r w:rsidR="00E26E96">
        <w:rPr>
          <w:rFonts w:ascii="Book Antiqua" w:hAnsi="Book Antiqua"/>
          <w:sz w:val="24"/>
          <w:szCs w:val="24"/>
        </w:rPr>
        <w:t>zůstal věrný</w:t>
      </w:r>
      <w:r w:rsidR="00B31B32">
        <w:rPr>
          <w:rFonts w:ascii="Book Antiqua" w:hAnsi="Book Antiqua"/>
          <w:sz w:val="24"/>
          <w:szCs w:val="24"/>
        </w:rPr>
        <w:t xml:space="preserve"> po celý život. Jako správný hospodář si vytvořil </w:t>
      </w:r>
      <w:r w:rsidR="00E26E96">
        <w:rPr>
          <w:rFonts w:ascii="Book Antiqua" w:hAnsi="Book Antiqua"/>
          <w:sz w:val="24"/>
          <w:szCs w:val="24"/>
        </w:rPr>
        <w:t>vřelý vztah</w:t>
      </w:r>
      <w:r w:rsidR="00B31B32">
        <w:rPr>
          <w:rFonts w:ascii="Book Antiqua" w:hAnsi="Book Antiqua"/>
          <w:sz w:val="24"/>
          <w:szCs w:val="24"/>
        </w:rPr>
        <w:t xml:space="preserve"> k zemědělské půdě, k </w:t>
      </w:r>
      <w:r w:rsidR="00E26E96">
        <w:rPr>
          <w:rFonts w:ascii="Book Antiqua" w:hAnsi="Book Antiqua"/>
          <w:sz w:val="24"/>
          <w:szCs w:val="24"/>
        </w:rPr>
        <w:t>lesu, ke</w:t>
      </w:r>
      <w:r w:rsidR="00B31B32">
        <w:rPr>
          <w:rFonts w:ascii="Book Antiqua" w:hAnsi="Book Antiqua"/>
          <w:sz w:val="24"/>
          <w:szCs w:val="24"/>
        </w:rPr>
        <w:t xml:space="preserve"> zvěři a k přírodě všeobecně. Ve stejném duchu vychov</w:t>
      </w:r>
      <w:r w:rsidR="00E26E96">
        <w:rPr>
          <w:rFonts w:ascii="Book Antiqua" w:hAnsi="Book Antiqua"/>
          <w:sz w:val="24"/>
          <w:szCs w:val="24"/>
        </w:rPr>
        <w:t>al spolu s manželkou i své tři</w:t>
      </w:r>
      <w:r w:rsidR="00B31B32">
        <w:rPr>
          <w:rFonts w:ascii="Book Antiqua" w:hAnsi="Book Antiqua"/>
          <w:sz w:val="24"/>
          <w:szCs w:val="24"/>
        </w:rPr>
        <w:t xml:space="preserve"> děti. Synovi Petrovi pak dokázal předat </w:t>
      </w:r>
      <w:r w:rsidR="00E26E96">
        <w:rPr>
          <w:rFonts w:ascii="Book Antiqua" w:hAnsi="Book Antiqua"/>
          <w:sz w:val="24"/>
          <w:szCs w:val="24"/>
        </w:rPr>
        <w:t>také lásku</w:t>
      </w:r>
      <w:r w:rsidR="00B31B32">
        <w:rPr>
          <w:rFonts w:ascii="Book Antiqua" w:hAnsi="Book Antiqua"/>
          <w:sz w:val="24"/>
          <w:szCs w:val="24"/>
        </w:rPr>
        <w:t xml:space="preserve"> k myslivosti a přivedl ho mezi kozojedské myslivce.</w:t>
      </w:r>
    </w:p>
    <w:p w:rsidR="00C54AE8" w:rsidRDefault="00B31B32" w:rsidP="00B31B32">
      <w:pPr>
        <w:spacing w:after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Václav j</w:t>
      </w:r>
      <w:r w:rsidR="000F79B5">
        <w:rPr>
          <w:rFonts w:ascii="Book Antiqua" w:hAnsi="Book Antiqua"/>
          <w:sz w:val="24"/>
          <w:szCs w:val="24"/>
        </w:rPr>
        <w:t>e vy</w:t>
      </w:r>
      <w:r w:rsidR="00E10580">
        <w:rPr>
          <w:rFonts w:ascii="Book Antiqua" w:hAnsi="Book Antiqua"/>
          <w:sz w:val="24"/>
          <w:szCs w:val="24"/>
        </w:rPr>
        <w:t xml:space="preserve">nikající zpěvák a </w:t>
      </w:r>
      <w:r w:rsidR="00E26E96">
        <w:rPr>
          <w:rFonts w:ascii="Book Antiqua" w:hAnsi="Book Antiqua"/>
          <w:sz w:val="24"/>
          <w:szCs w:val="24"/>
        </w:rPr>
        <w:t>tanečník a svou klidnou,</w:t>
      </w:r>
      <w:r w:rsidR="000F79B5">
        <w:rPr>
          <w:rFonts w:ascii="Book Antiqua" w:hAnsi="Book Antiqua"/>
          <w:sz w:val="24"/>
          <w:szCs w:val="24"/>
        </w:rPr>
        <w:t xml:space="preserve"> dobrosrdečnou a upřímnou povah</w:t>
      </w:r>
      <w:r w:rsidR="00E26E96">
        <w:rPr>
          <w:rFonts w:ascii="Book Antiqua" w:hAnsi="Book Antiqua"/>
          <w:sz w:val="24"/>
          <w:szCs w:val="24"/>
        </w:rPr>
        <w:t>ou</w:t>
      </w:r>
      <w:r w:rsidR="000F79B5">
        <w:rPr>
          <w:rFonts w:ascii="Book Antiqua" w:hAnsi="Book Antiqua"/>
          <w:sz w:val="24"/>
          <w:szCs w:val="24"/>
        </w:rPr>
        <w:t xml:space="preserve"> se podílí na utváření celkově dobré atmosféry uvnitř našeho spolku. V minulosti pracoval také ve výboru MS a dosud je členem výboru kozojedského honebního společenstva. Pro tyto aktivity bylo Václavu Pánkovi u příležitosti jeho životního jubilea uděleno Oblastním mysliveckým spolkem</w:t>
      </w:r>
      <w:r w:rsidR="00E83389">
        <w:rPr>
          <w:rFonts w:ascii="Book Antiqua" w:hAnsi="Book Antiqua"/>
          <w:sz w:val="24"/>
          <w:szCs w:val="24"/>
        </w:rPr>
        <w:t xml:space="preserve"> Plzeň</w:t>
      </w:r>
      <w:r w:rsidR="006B0729">
        <w:rPr>
          <w:rFonts w:ascii="Book Antiqua" w:hAnsi="Book Antiqua"/>
          <w:sz w:val="24"/>
          <w:szCs w:val="24"/>
        </w:rPr>
        <w:t>,</w:t>
      </w:r>
      <w:r w:rsidR="000F79B5">
        <w:rPr>
          <w:rFonts w:ascii="Book Antiqua" w:hAnsi="Book Antiqua"/>
          <w:sz w:val="24"/>
          <w:szCs w:val="24"/>
        </w:rPr>
        <w:t xml:space="preserve"> vyznamenání za</w:t>
      </w:r>
      <w:r w:rsidR="00E83389">
        <w:rPr>
          <w:rFonts w:ascii="Book Antiqua" w:hAnsi="Book Antiqua"/>
          <w:sz w:val="24"/>
          <w:szCs w:val="24"/>
        </w:rPr>
        <w:t xml:space="preserve"> zásluhy o</w:t>
      </w:r>
      <w:r w:rsidR="000F79B5">
        <w:rPr>
          <w:rFonts w:ascii="Book Antiqua" w:hAnsi="Book Antiqua"/>
          <w:sz w:val="24"/>
          <w:szCs w:val="24"/>
        </w:rPr>
        <w:t xml:space="preserve"> rozvoj myslivosti III. stupně. Předání vyznamenání, které bylo plánováno na „Poslední leč“ se bude muset vzhledem ke koronavirové pandemii odložit na pozdější termín.</w:t>
      </w:r>
    </w:p>
    <w:p w:rsidR="00C54AE8" w:rsidRDefault="00B31B32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     </w:t>
      </w:r>
      <w:r w:rsidR="00C54AE8">
        <w:rPr>
          <w:rFonts w:ascii="Book Antiqua" w:hAnsi="Book Antiqua"/>
          <w:sz w:val="24"/>
          <w:szCs w:val="24"/>
        </w:rPr>
        <w:t>Srdečně blahopřejeme k</w:t>
      </w:r>
      <w:r w:rsidR="00E26E96">
        <w:rPr>
          <w:rFonts w:ascii="Book Antiqua" w:hAnsi="Book Antiqua"/>
          <w:sz w:val="24"/>
          <w:szCs w:val="24"/>
        </w:rPr>
        <w:t xml:space="preserve">e krásnému </w:t>
      </w:r>
      <w:r w:rsidR="00C54AE8">
        <w:rPr>
          <w:rFonts w:ascii="Book Antiqua" w:hAnsi="Book Antiqua"/>
          <w:sz w:val="24"/>
          <w:szCs w:val="24"/>
        </w:rPr>
        <w:t xml:space="preserve">životnímu jubileu a k významnému ocenění jeho celoživotní práce v myslivosti. Přejeme pevné zdraví a ještě hodně </w:t>
      </w:r>
      <w:r w:rsidR="00E26E96">
        <w:rPr>
          <w:rFonts w:ascii="Book Antiqua" w:hAnsi="Book Antiqua"/>
          <w:sz w:val="24"/>
          <w:szCs w:val="24"/>
        </w:rPr>
        <w:t>mysliveckých zážitků</w:t>
      </w:r>
      <w:r w:rsidR="00C54AE8">
        <w:rPr>
          <w:rFonts w:ascii="Book Antiqua" w:hAnsi="Book Antiqua"/>
          <w:sz w:val="24"/>
          <w:szCs w:val="24"/>
        </w:rPr>
        <w:t xml:space="preserve"> a loveckých úspěchů.</w:t>
      </w:r>
    </w:p>
    <w:p w:rsidR="00C54AE8" w:rsidRDefault="00C54AE8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                                                                 Myslivosti zdar!   </w:t>
      </w:r>
    </w:p>
    <w:p w:rsidR="00C63092" w:rsidRPr="00C63092" w:rsidRDefault="00C63092">
      <w:pPr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4"/>
          <w:szCs w:val="24"/>
        </w:rPr>
        <w:t xml:space="preserve">                                                                                                   </w:t>
      </w:r>
      <w:r>
        <w:rPr>
          <w:rFonts w:ascii="Book Antiqua" w:hAnsi="Book Antiqua"/>
          <w:sz w:val="20"/>
          <w:szCs w:val="20"/>
        </w:rPr>
        <w:t>Václav Troch</w:t>
      </w:r>
    </w:p>
    <w:p w:rsidR="00520525" w:rsidRDefault="00520525">
      <w:pPr>
        <w:rPr>
          <w:rFonts w:ascii="Book Antiqua" w:hAnsi="Book Antiqua"/>
          <w:sz w:val="24"/>
          <w:szCs w:val="24"/>
        </w:rPr>
      </w:pPr>
    </w:p>
    <w:p w:rsidR="00520525" w:rsidRDefault="00520525">
      <w:pPr>
        <w:rPr>
          <w:rFonts w:ascii="Book Antiqua" w:hAnsi="Book Antiqua"/>
          <w:sz w:val="24"/>
          <w:szCs w:val="24"/>
        </w:rPr>
      </w:pPr>
    </w:p>
    <w:p w:rsidR="00520525" w:rsidRDefault="00520525">
      <w:pPr>
        <w:rPr>
          <w:rFonts w:ascii="Book Antiqua" w:hAnsi="Book Antiqua"/>
          <w:sz w:val="24"/>
          <w:szCs w:val="24"/>
        </w:rPr>
      </w:pPr>
    </w:p>
    <w:p w:rsidR="00520525" w:rsidRDefault="00520525">
      <w:pPr>
        <w:rPr>
          <w:rFonts w:ascii="Book Antiqua" w:hAnsi="Book Antiqua"/>
          <w:sz w:val="24"/>
          <w:szCs w:val="24"/>
        </w:rPr>
      </w:pPr>
    </w:p>
    <w:p w:rsidR="00520525" w:rsidRDefault="00520525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428874" cy="8172450"/>
            <wp:effectExtent l="0" t="0" r="0" b="0"/>
            <wp:docPr id="1" name="Obrázek 1" descr="Z:\Dokumenty obce\Noviny\Noviny prosinec 2020\Foto c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Dokumenty obce\Noviny\Noviny prosinec 2020\Foto c.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536" cy="817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7A6" w:rsidRDefault="00C63092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                                                                  </w:t>
      </w:r>
    </w:p>
    <w:p w:rsidR="00C827A6" w:rsidRPr="00C827A6" w:rsidRDefault="00C827A6" w:rsidP="00C827A6">
      <w:pPr>
        <w:spacing w:after="0"/>
        <w:rPr>
          <w:rFonts w:ascii="Book Antiqua" w:hAnsi="Book Antiqua"/>
          <w:sz w:val="20"/>
          <w:szCs w:val="20"/>
        </w:rPr>
      </w:pPr>
      <w:r w:rsidRPr="00C827A6">
        <w:rPr>
          <w:rFonts w:ascii="Book Antiqua" w:hAnsi="Book Antiqua"/>
          <w:sz w:val="20"/>
          <w:szCs w:val="20"/>
        </w:rPr>
        <w:t>Popis foto:  Foto č. 1  -  Při prohlídce loveckých trofejí na Oblastní výstavě.</w:t>
      </w:r>
    </w:p>
    <w:p w:rsidR="00520525" w:rsidRDefault="00C827A6" w:rsidP="00C827A6">
      <w:pPr>
        <w:spacing w:after="0"/>
        <w:rPr>
          <w:rFonts w:ascii="Book Antiqua" w:hAnsi="Book Antiqua"/>
          <w:sz w:val="20"/>
          <w:szCs w:val="20"/>
        </w:rPr>
      </w:pPr>
      <w:r w:rsidRPr="00C827A6">
        <w:rPr>
          <w:rFonts w:ascii="Book Antiqua" w:hAnsi="Book Antiqua"/>
          <w:sz w:val="20"/>
          <w:szCs w:val="20"/>
        </w:rPr>
        <w:lastRenderedPageBreak/>
        <w:t xml:space="preserve">      </w:t>
      </w:r>
      <w:r w:rsidR="00520525">
        <w:rPr>
          <w:rFonts w:ascii="Book Antiqua" w:hAnsi="Book Antiqua"/>
          <w:noProof/>
          <w:sz w:val="20"/>
          <w:szCs w:val="20"/>
          <w:lang w:eastAsia="cs-CZ"/>
        </w:rPr>
        <w:drawing>
          <wp:inline distT="0" distB="0" distL="0" distR="0">
            <wp:extent cx="5514975" cy="8270485"/>
            <wp:effectExtent l="0" t="0" r="0" b="0"/>
            <wp:docPr id="2" name="Obrázek 2" descr="Z:\Dokumenty obce\Noviny\Noviny prosinec 2020\Foto c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Dokumenty obce\Noviny\Noviny prosinec 2020\Foto c.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635" cy="827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7A6">
        <w:rPr>
          <w:rFonts w:ascii="Book Antiqua" w:hAnsi="Book Antiqua"/>
          <w:sz w:val="20"/>
          <w:szCs w:val="20"/>
        </w:rPr>
        <w:t xml:space="preserve">              </w:t>
      </w:r>
    </w:p>
    <w:p w:rsidR="00520525" w:rsidRDefault="00520525" w:rsidP="00C827A6">
      <w:pPr>
        <w:spacing w:after="0"/>
        <w:rPr>
          <w:rFonts w:ascii="Book Antiqua" w:hAnsi="Book Antiqua"/>
          <w:sz w:val="20"/>
          <w:szCs w:val="20"/>
        </w:rPr>
      </w:pPr>
    </w:p>
    <w:p w:rsidR="00520525" w:rsidRDefault="00520525" w:rsidP="00C827A6">
      <w:pPr>
        <w:spacing w:after="0"/>
        <w:rPr>
          <w:rFonts w:ascii="Book Antiqua" w:hAnsi="Book Antiqua"/>
          <w:sz w:val="20"/>
          <w:szCs w:val="20"/>
        </w:rPr>
      </w:pPr>
    </w:p>
    <w:p w:rsidR="00C827A6" w:rsidRPr="00C827A6" w:rsidRDefault="00C827A6" w:rsidP="00C827A6">
      <w:pPr>
        <w:spacing w:after="0"/>
        <w:rPr>
          <w:rFonts w:ascii="Book Antiqua" w:hAnsi="Book Antiqua"/>
          <w:sz w:val="20"/>
          <w:szCs w:val="20"/>
        </w:rPr>
      </w:pPr>
      <w:r w:rsidRPr="00C827A6">
        <w:rPr>
          <w:rFonts w:ascii="Book Antiqua" w:hAnsi="Book Antiqua"/>
          <w:sz w:val="20"/>
          <w:szCs w:val="20"/>
        </w:rPr>
        <w:t xml:space="preserve"> Foto č. 2  -  Soutěž ve střelbě na asfaltové holuby.</w:t>
      </w:r>
    </w:p>
    <w:sectPr w:rsidR="00C827A6" w:rsidRPr="00C827A6" w:rsidSect="00E756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777FF"/>
    <w:rsid w:val="000F79B5"/>
    <w:rsid w:val="004325F5"/>
    <w:rsid w:val="00446D1B"/>
    <w:rsid w:val="004777FF"/>
    <w:rsid w:val="00520525"/>
    <w:rsid w:val="006B0729"/>
    <w:rsid w:val="008A19B8"/>
    <w:rsid w:val="008B3EFB"/>
    <w:rsid w:val="008E20B1"/>
    <w:rsid w:val="00927E0E"/>
    <w:rsid w:val="00B31B32"/>
    <w:rsid w:val="00B86407"/>
    <w:rsid w:val="00BC42DA"/>
    <w:rsid w:val="00C54AE8"/>
    <w:rsid w:val="00C579EF"/>
    <w:rsid w:val="00C63092"/>
    <w:rsid w:val="00C827A6"/>
    <w:rsid w:val="00CB3347"/>
    <w:rsid w:val="00CE14D1"/>
    <w:rsid w:val="00D24F46"/>
    <w:rsid w:val="00D8144C"/>
    <w:rsid w:val="00DA6EDB"/>
    <w:rsid w:val="00E10580"/>
    <w:rsid w:val="00E26E96"/>
    <w:rsid w:val="00E756D3"/>
    <w:rsid w:val="00E83389"/>
    <w:rsid w:val="00EA7F9D"/>
    <w:rsid w:val="00F33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756D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20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05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350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SPRAVCE</cp:lastModifiedBy>
  <cp:revision>2</cp:revision>
  <dcterms:created xsi:type="dcterms:W3CDTF">2020-12-03T12:48:00Z</dcterms:created>
  <dcterms:modified xsi:type="dcterms:W3CDTF">2020-12-03T12:48:00Z</dcterms:modified>
</cp:coreProperties>
</file>